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CB" w:rsidRPr="00D02705" w:rsidRDefault="00AC62CB" w:rsidP="00FC672D">
      <w:pPr>
        <w:jc w:val="center"/>
        <w:rPr>
          <w:b/>
        </w:rPr>
      </w:pPr>
      <w:r w:rsidRPr="00BD326C">
        <w:rPr>
          <w:b/>
          <w:noProof/>
          <w:lang w:val="nl-BE" w:eastAsia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453.75pt;height:142.5pt;visibility:visible">
            <v:imagedata r:id="rId5" o:title=""/>
          </v:shape>
        </w:pict>
      </w:r>
    </w:p>
    <w:p w:rsidR="00AC62CB" w:rsidRPr="00D02705" w:rsidRDefault="00AC62CB" w:rsidP="00FC672D">
      <w:pPr>
        <w:jc w:val="center"/>
        <w:rPr>
          <w:b/>
        </w:rPr>
      </w:pPr>
    </w:p>
    <w:p w:rsidR="00AC62CB" w:rsidRPr="00D02705" w:rsidRDefault="00AC62CB" w:rsidP="00FC672D">
      <w:pPr>
        <w:jc w:val="center"/>
        <w:rPr>
          <w:b/>
        </w:rPr>
      </w:pPr>
      <w:r w:rsidRPr="00D02705">
        <w:rPr>
          <w:b/>
        </w:rPr>
        <w:t>Dr David Livingstone and Henry M. Stanley: Two Lives, One Experience.</w:t>
      </w:r>
    </w:p>
    <w:p w:rsidR="00AC62CB" w:rsidRPr="00D02705" w:rsidRDefault="00AC62CB" w:rsidP="000246CA">
      <w:pPr>
        <w:jc w:val="center"/>
        <w:rPr>
          <w:b/>
        </w:rPr>
      </w:pPr>
      <w:r w:rsidRPr="00D02705">
        <w:rPr>
          <w:b/>
        </w:rPr>
        <w:t>BELvue Museum, Sept. 16, 2013</w:t>
      </w:r>
    </w:p>
    <w:p w:rsidR="00AC62CB" w:rsidRPr="00D02705" w:rsidRDefault="00AC62CB" w:rsidP="000246CA">
      <w:pPr>
        <w:jc w:val="center"/>
        <w:rPr>
          <w:b/>
        </w:rPr>
      </w:pPr>
      <w:r w:rsidRPr="00D02705">
        <w:rPr>
          <w:b/>
        </w:rPr>
        <w:t>Royal Museum for Central Africa &amp; King Baudouin Foundation, organizers</w:t>
      </w:r>
    </w:p>
    <w:p w:rsidR="00AC62CB" w:rsidRPr="00D02705" w:rsidRDefault="00AC62CB" w:rsidP="00FC672D">
      <w:pPr>
        <w:jc w:val="center"/>
        <w:rPr>
          <w:b/>
        </w:rPr>
      </w:pPr>
    </w:p>
    <w:p w:rsidR="00AC62CB" w:rsidRPr="00D02705" w:rsidRDefault="00AC62CB" w:rsidP="00FC672D">
      <w:pPr>
        <w:jc w:val="center"/>
        <w:rPr>
          <w:b/>
        </w:rPr>
      </w:pPr>
      <w:r w:rsidRPr="00D02705">
        <w:rPr>
          <w:b/>
        </w:rPr>
        <w:t>Seminar held in connection with the exhibition “Dr Livingstone, I Presume”</w:t>
      </w:r>
    </w:p>
    <w:p w:rsidR="00AC62CB" w:rsidRPr="00D02705" w:rsidRDefault="00AC62CB">
      <w:pPr>
        <w:rPr>
          <w:b/>
        </w:rPr>
      </w:pPr>
    </w:p>
    <w:p w:rsidR="00AC62CB" w:rsidRPr="00D02705" w:rsidRDefault="00AC62CB">
      <w:r w:rsidRPr="00D02705">
        <w:t xml:space="preserve">Info: </w:t>
      </w:r>
      <w:hyperlink r:id="rId6" w:history="1">
        <w:r w:rsidRPr="00D02705">
          <w:rPr>
            <w:rStyle w:val="Hyperlink"/>
          </w:rPr>
          <w:t>mathilde.leduc@africamuseum.be</w:t>
        </w:r>
      </w:hyperlink>
      <w:r w:rsidRPr="00D02705">
        <w:t xml:space="preserve"> </w:t>
      </w:r>
    </w:p>
    <w:p w:rsidR="00AC62CB" w:rsidRPr="00D02705" w:rsidRDefault="00AC62CB"/>
    <w:p w:rsidR="00AC62CB" w:rsidRPr="00D02705" w:rsidRDefault="00AC62CB" w:rsidP="001445EC">
      <w:pPr>
        <w:jc w:val="center"/>
        <w:rPr>
          <w:b/>
        </w:rPr>
      </w:pPr>
      <w:r w:rsidRPr="00D02705">
        <w:rPr>
          <w:b/>
        </w:rPr>
        <w:t>Program</w:t>
      </w:r>
    </w:p>
    <w:p w:rsidR="00AC62CB" w:rsidRPr="00D02705" w:rsidRDefault="00AC62CB">
      <w:r>
        <w:t>9.30am: registration &amp; coffee</w:t>
      </w:r>
    </w:p>
    <w:p w:rsidR="00AC62CB" w:rsidRPr="00D02705" w:rsidRDefault="00AC62CB" w:rsidP="009E0174">
      <w:r>
        <w:t xml:space="preserve">10am: Welcoming address, by </w:t>
      </w:r>
      <w:r w:rsidRPr="00D02705">
        <w:t>G. Gryseels, Royal Museum for Central Africa</w:t>
      </w:r>
    </w:p>
    <w:p w:rsidR="00AC62CB" w:rsidRPr="00D02705" w:rsidRDefault="00AC62CB">
      <w:r w:rsidRPr="00D02705">
        <w:t>10</w:t>
      </w:r>
      <w:r>
        <w:t>.15</w:t>
      </w:r>
      <w:r w:rsidRPr="00D02705">
        <w:t xml:space="preserve">am: Welcoming address by </w:t>
      </w:r>
      <w:r>
        <w:t>An</w:t>
      </w:r>
      <w:r w:rsidRPr="00D02705">
        <w:t xml:space="preserve"> Lavens, BELvue Museum</w:t>
      </w:r>
    </w:p>
    <w:p w:rsidR="00AC62CB" w:rsidRPr="00D02705" w:rsidRDefault="00AC62CB"/>
    <w:p w:rsidR="00AC62CB" w:rsidRPr="00D02705" w:rsidRDefault="00AC62CB">
      <w:pPr>
        <w:rPr>
          <w:b/>
        </w:rPr>
      </w:pPr>
      <w:r w:rsidRPr="00D02705">
        <w:rPr>
          <w:b/>
        </w:rPr>
        <w:t>10.30 – 12.30: Morning panel</w:t>
      </w:r>
    </w:p>
    <w:p w:rsidR="00AC62CB" w:rsidRPr="00D02705" w:rsidRDefault="00AC62CB">
      <w:pPr>
        <w:rPr>
          <w:b/>
        </w:rPr>
      </w:pPr>
      <w:r w:rsidRPr="00D02705">
        <w:rPr>
          <w:b/>
        </w:rPr>
        <w:t>Livingstone and Stanley meeting, a historical appraisal</w:t>
      </w:r>
    </w:p>
    <w:p w:rsidR="00AC62CB" w:rsidRPr="00D02705" w:rsidRDefault="00AC62CB" w:rsidP="001445EC">
      <w:pPr>
        <w:pStyle w:val="ListParagraph"/>
        <w:numPr>
          <w:ilvl w:val="0"/>
          <w:numId w:val="1"/>
        </w:numPr>
      </w:pPr>
      <w:r w:rsidRPr="00D02705">
        <w:t>J. Mokhiber, Associate Professor, University of New Orleans</w:t>
      </w:r>
    </w:p>
    <w:p w:rsidR="00AC62CB" w:rsidRPr="00D02705" w:rsidRDefault="00AC62CB" w:rsidP="001445EC">
      <w:pPr>
        <w:pStyle w:val="ListParagraph"/>
        <w:numPr>
          <w:ilvl w:val="0"/>
          <w:numId w:val="1"/>
        </w:numPr>
      </w:pPr>
      <w:r w:rsidRPr="00D02705">
        <w:t>J. L. Newman, Professor Emeritus, New York University of Syracuse</w:t>
      </w:r>
    </w:p>
    <w:p w:rsidR="00AC62CB" w:rsidRPr="00D02705" w:rsidRDefault="00AC62CB" w:rsidP="009E0174">
      <w:pPr>
        <w:pStyle w:val="ListParagraph"/>
        <w:numPr>
          <w:ilvl w:val="0"/>
          <w:numId w:val="1"/>
        </w:numPr>
      </w:pPr>
      <w:r w:rsidRPr="00D02705">
        <w:t>M. Leduc-Grimaldi, The H. M. Stanley Archives, Royal Museum for Central Africa</w:t>
      </w:r>
    </w:p>
    <w:p w:rsidR="00AC62CB" w:rsidRDefault="00AC62CB" w:rsidP="00FC672D">
      <w:pPr>
        <w:tabs>
          <w:tab w:val="left" w:pos="6946"/>
        </w:tabs>
      </w:pPr>
    </w:p>
    <w:p w:rsidR="00AC62CB" w:rsidRDefault="00AC62CB" w:rsidP="00FC672D">
      <w:pPr>
        <w:tabs>
          <w:tab w:val="left" w:pos="6946"/>
        </w:tabs>
      </w:pPr>
      <w:r w:rsidRPr="00813E70">
        <w:rPr>
          <w:b/>
        </w:rPr>
        <w:t>12.30 – 2pm:</w:t>
      </w:r>
      <w:r>
        <w:t xml:space="preserve"> lunch break</w:t>
      </w:r>
    </w:p>
    <w:p w:rsidR="00AC62CB" w:rsidRPr="00D02705" w:rsidRDefault="00AC62CB" w:rsidP="00FC672D">
      <w:pPr>
        <w:tabs>
          <w:tab w:val="left" w:pos="6946"/>
        </w:tabs>
      </w:pPr>
    </w:p>
    <w:p w:rsidR="00AC62CB" w:rsidRPr="00D02705" w:rsidRDefault="00AC62CB">
      <w:pPr>
        <w:rPr>
          <w:b/>
        </w:rPr>
      </w:pPr>
      <w:r w:rsidRPr="00D02705">
        <w:rPr>
          <w:b/>
        </w:rPr>
        <w:t>2pm-5pm: Afternoon panel</w:t>
      </w:r>
    </w:p>
    <w:p w:rsidR="00AC62CB" w:rsidRPr="00D02705" w:rsidRDefault="00AC62CB">
      <w:pPr>
        <w:rPr>
          <w:b/>
        </w:rPr>
      </w:pPr>
      <w:r w:rsidRPr="00D02705">
        <w:rPr>
          <w:b/>
        </w:rPr>
        <w:t>Stanley &amp; Livingstone’s trip, a legacy</w:t>
      </w:r>
    </w:p>
    <w:p w:rsidR="00AC62CB" w:rsidRPr="00D02705" w:rsidRDefault="00AC62CB" w:rsidP="008855AE">
      <w:pPr>
        <w:pStyle w:val="ListParagraph"/>
        <w:numPr>
          <w:ilvl w:val="0"/>
          <w:numId w:val="1"/>
        </w:numPr>
      </w:pPr>
      <w:r w:rsidRPr="00D02705">
        <w:t>F. Driver, Professor, University College of London, Holloway College</w:t>
      </w:r>
    </w:p>
    <w:p w:rsidR="00AC62CB" w:rsidRDefault="00AC62CB" w:rsidP="001445EC">
      <w:pPr>
        <w:pStyle w:val="ListParagraph"/>
        <w:numPr>
          <w:ilvl w:val="0"/>
          <w:numId w:val="1"/>
        </w:numPr>
      </w:pPr>
      <w:r w:rsidRPr="00D02705">
        <w:t xml:space="preserve">J. Livingstone, researcher, Edinburg University </w:t>
      </w:r>
    </w:p>
    <w:p w:rsidR="00AC62CB" w:rsidRPr="00D02705" w:rsidRDefault="00AC62CB" w:rsidP="001445EC">
      <w:pPr>
        <w:pStyle w:val="ListParagraph"/>
        <w:numPr>
          <w:ilvl w:val="0"/>
          <w:numId w:val="1"/>
        </w:numPr>
      </w:pPr>
      <w:r>
        <w:t>Discussant: F. Herbert, Emeritus, Royal Geographical Society (tbc)</w:t>
      </w:r>
    </w:p>
    <w:p w:rsidR="00AC62CB" w:rsidRPr="00D02705" w:rsidRDefault="00AC62CB"/>
    <w:p w:rsidR="00AC62CB" w:rsidRDefault="00AC62CB">
      <w:r w:rsidRPr="00D02705">
        <w:t xml:space="preserve">5pm: Conclusion &amp; opening by </w:t>
      </w:r>
      <w:r>
        <w:t>D.</w:t>
      </w:r>
      <w:r w:rsidRPr="00D02705">
        <w:t xml:space="preserve"> Allard, King Baudouin Foundation </w:t>
      </w:r>
    </w:p>
    <w:p w:rsidR="00AC62CB" w:rsidRDefault="00AC62CB"/>
    <w:p w:rsidR="00AC62CB" w:rsidRDefault="00AC62CB">
      <w:r>
        <w:t>5.30-6pm: guided tour, “Dr Livingstone I presume”</w:t>
      </w:r>
    </w:p>
    <w:p w:rsidR="00AC62CB" w:rsidRDefault="00AC62CB">
      <w:bookmarkStart w:id="0" w:name="_GoBack"/>
      <w:bookmarkEnd w:id="0"/>
    </w:p>
    <w:sectPr w:rsidR="00AC62CB" w:rsidSect="00932B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E59BC"/>
    <w:multiLevelType w:val="hybridMultilevel"/>
    <w:tmpl w:val="789428D2"/>
    <w:lvl w:ilvl="0" w:tplc="14E84CBE">
      <w:start w:val="700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72D"/>
    <w:rsid w:val="000246CA"/>
    <w:rsid w:val="000E56AA"/>
    <w:rsid w:val="001445EC"/>
    <w:rsid w:val="00247660"/>
    <w:rsid w:val="00317DFC"/>
    <w:rsid w:val="00375C12"/>
    <w:rsid w:val="003F1E4B"/>
    <w:rsid w:val="00544C85"/>
    <w:rsid w:val="005D6484"/>
    <w:rsid w:val="00704DE7"/>
    <w:rsid w:val="007D6B13"/>
    <w:rsid w:val="007F6D56"/>
    <w:rsid w:val="00813E70"/>
    <w:rsid w:val="008855AE"/>
    <w:rsid w:val="008C5906"/>
    <w:rsid w:val="00932BA8"/>
    <w:rsid w:val="009E0174"/>
    <w:rsid w:val="00AC62CB"/>
    <w:rsid w:val="00BD326C"/>
    <w:rsid w:val="00CF439B"/>
    <w:rsid w:val="00D02705"/>
    <w:rsid w:val="00E65170"/>
    <w:rsid w:val="00E81823"/>
    <w:rsid w:val="00F13C14"/>
    <w:rsid w:val="00F77A72"/>
    <w:rsid w:val="00FC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E7"/>
    <w:rPr>
      <w:sz w:val="24"/>
      <w:szCs w:val="24"/>
      <w:lang w:val="en-GB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672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C6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44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45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hilde.leduc@africamuseum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183</Words>
  <Characters>1012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Mathilde Leduc</dc:creator>
  <cp:keywords/>
  <dc:description/>
  <cp:lastModifiedBy>afobelets</cp:lastModifiedBy>
  <cp:revision>2</cp:revision>
  <dcterms:created xsi:type="dcterms:W3CDTF">2013-09-13T08:09:00Z</dcterms:created>
  <dcterms:modified xsi:type="dcterms:W3CDTF">2013-09-13T08:09:00Z</dcterms:modified>
</cp:coreProperties>
</file>